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4A524" w14:textId="77777777" w:rsidR="000B5245" w:rsidRPr="00542575" w:rsidRDefault="000B5245" w:rsidP="00C8033F">
      <w:pPr>
        <w:spacing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542575">
        <w:rPr>
          <w:rFonts w:ascii="Times New Roman" w:eastAsia="Times New Roman" w:hAnsi="Times New Roman" w:cs="Times New Roman"/>
          <w:sz w:val="20"/>
          <w:szCs w:val="20"/>
          <w:lang w:eastAsia="cs-CZ"/>
        </w:rPr>
        <w:t>Zveřejněné informace dle § 5 odst. 3 zák. 106/1999 Sb., o svobodném přístupu k informacím, ve znění pozdějších předpisů</w:t>
      </w:r>
    </w:p>
    <w:p w14:paraId="11302355" w14:textId="77777777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1. Název</w:t>
      </w:r>
    </w:p>
    <w:p w14:paraId="385D9D3F" w14:textId="7A665286" w:rsidR="00C8033F" w:rsidRPr="00542575" w:rsidRDefault="003C401E" w:rsidP="00C8033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Církevní</w:t>
      </w:r>
      <w:r w:rsidR="000B5245"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mateřská škola </w:t>
      </w: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Radost</w:t>
      </w:r>
    </w:p>
    <w:p w14:paraId="7EC831C4" w14:textId="03A0515A" w:rsidR="000B5245" w:rsidRPr="00542575" w:rsidRDefault="000B5245" w:rsidP="00C8033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r w:rsidR="00004EF6" w:rsidRPr="00542575">
        <w:rPr>
          <w:rFonts w:ascii="Times New Roman" w:eastAsia="Times New Roman" w:hAnsi="Times New Roman" w:cs="Times New Roman"/>
          <w:sz w:val="20"/>
          <w:szCs w:val="20"/>
          <w:lang w:eastAsia="cs-CZ"/>
        </w:rPr>
        <w:t>školská právnická osoba</w:t>
      </w:r>
    </w:p>
    <w:p w14:paraId="612A2DC1" w14:textId="77777777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2. Důvod a způsob založení</w:t>
      </w:r>
    </w:p>
    <w:p w14:paraId="2A2A2134" w14:textId="1CBF2ECB" w:rsidR="000B5245" w:rsidRPr="00542575" w:rsidRDefault="000B5245" w:rsidP="00EE2D1A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Zřizovatel školy: </w:t>
      </w:r>
      <w:r w:rsidR="003C401E"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Arcibiskupství pražské, Hradčanské náměstí 56/16</w:t>
      </w:r>
      <w:r w:rsidR="00EE2D1A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                     </w:t>
      </w:r>
      <w:r w:rsidR="003C401E"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119 02 Praha 1 - Hradčany</w:t>
      </w:r>
    </w:p>
    <w:p w14:paraId="2D48846F" w14:textId="334CAEA6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Organizace byla zřízena za účelem poskytování předškolního</w:t>
      </w:r>
      <w:r w:rsidR="00DF0B69"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vzdělávání </w:t>
      </w: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a stravování </w:t>
      </w:r>
      <w:r w:rsidR="00DF0B69"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v </w:t>
      </w: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souladu se zákonem č. 561/2004 Sb. a prováděcími předpisy k tomuto zákonu. </w:t>
      </w:r>
      <w:r w:rsidR="00DF0B69"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Datum zahájení činnosti 1. září 1992. </w:t>
      </w: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Právní subjektivita školy vznikla 1. ledna 200</w:t>
      </w:r>
      <w:r w:rsidR="00DF0B69"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5</w:t>
      </w: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.</w:t>
      </w:r>
    </w:p>
    <w:p w14:paraId="520D672C" w14:textId="77777777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3. Organizační struktura</w:t>
      </w:r>
    </w:p>
    <w:p w14:paraId="673BDC72" w14:textId="6C726E74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Statutárním orgánem je ředitelka školy Mgr. </w:t>
      </w:r>
      <w:r w:rsidR="003C401E"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Anna Valentová.</w:t>
      </w:r>
    </w:p>
    <w:p w14:paraId="7E84FCF8" w14:textId="77777777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Organizace:</w:t>
      </w:r>
    </w:p>
    <w:p w14:paraId="7448D2B4" w14:textId="77777777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- mateřská škola</w:t>
      </w:r>
    </w:p>
    <w:p w14:paraId="265D09F7" w14:textId="77777777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- školní jídelna</w:t>
      </w:r>
    </w:p>
    <w:p w14:paraId="5A5407D2" w14:textId="77777777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4. Kontaktní spojení</w:t>
      </w:r>
    </w:p>
    <w:p w14:paraId="64BCDAE1" w14:textId="5064BBF9" w:rsidR="000B5245" w:rsidRPr="00542575" w:rsidRDefault="00DC08C3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Církevní mateřská škola Radost </w:t>
      </w:r>
    </w:p>
    <w:p w14:paraId="3C25D08A" w14:textId="6198D4ED" w:rsidR="000B5245" w:rsidRPr="00542575" w:rsidRDefault="00DC08C3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Bulharská 2331</w:t>
      </w:r>
      <w:r w:rsidR="000B5245"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,</w:t>
      </w:r>
      <w:r w:rsidR="00907478"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Kročehlavy</w:t>
      </w:r>
    </w:p>
    <w:p w14:paraId="11BE2011" w14:textId="61E6A2C0" w:rsidR="000B5245" w:rsidRPr="00542575" w:rsidRDefault="00DC08C3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272 01 Kladno</w:t>
      </w:r>
    </w:p>
    <w:p w14:paraId="45E0EF29" w14:textId="79434BD4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Tel. spojení:</w:t>
      </w: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 </w:t>
      </w:r>
      <w:r w:rsidR="00551979"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731 626 022, 312 684 143</w:t>
      </w:r>
    </w:p>
    <w:p w14:paraId="040B115E" w14:textId="3DD57617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Email</w:t>
      </w: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 </w:t>
      </w:r>
      <w:r w:rsidRPr="0054257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MŠ</w:t>
      </w: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: </w:t>
      </w:r>
      <w:r w:rsidR="00DC08C3"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cms-radost</w:t>
      </w: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@</w:t>
      </w:r>
      <w:r w:rsidR="00DC08C3"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cms-radost</w:t>
      </w: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.cz</w:t>
      </w:r>
    </w:p>
    <w:p w14:paraId="37A5EBD6" w14:textId="31A31ADC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Oficiální www stránky:</w:t>
      </w: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 </w:t>
      </w:r>
      <w:r w:rsidR="00DC08C3"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www.cms-radost.cz</w:t>
      </w:r>
    </w:p>
    <w:p w14:paraId="73553C6B" w14:textId="2191D58B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Datová schránka:</w:t>
      </w: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 g</w:t>
      </w:r>
      <w:r w:rsidR="00DC08C3"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qkmbr9</w:t>
      </w:r>
    </w:p>
    <w:p w14:paraId="27FBC03F" w14:textId="77777777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lastRenderedPageBreak/>
        <w:t>4.1 Kontaktní poštovní adresa</w:t>
      </w:r>
    </w:p>
    <w:p w14:paraId="3B6D2A3C" w14:textId="44C22A64" w:rsidR="00DC08C3" w:rsidRPr="00542575" w:rsidRDefault="00DC08C3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Bulharská 2331, 272 01 Kladno</w:t>
      </w:r>
    </w:p>
    <w:p w14:paraId="3E96C20F" w14:textId="77777777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4.2 Adresa úřadovny pro osobní návštěvu</w:t>
      </w:r>
    </w:p>
    <w:p w14:paraId="3D499F2B" w14:textId="77777777" w:rsidR="00941569" w:rsidRPr="00542575" w:rsidRDefault="00DC08C3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Bulharská 2331,</w:t>
      </w:r>
      <w:r w:rsidR="00941569"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Kročehlavy</w:t>
      </w:r>
    </w:p>
    <w:p w14:paraId="3F919081" w14:textId="6BD95D8F" w:rsidR="00DC08C3" w:rsidRPr="00542575" w:rsidRDefault="00DC08C3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272 01 Kladno</w:t>
      </w:r>
    </w:p>
    <w:p w14:paraId="5C2A6578" w14:textId="77777777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4.3 Úřední hodiny</w:t>
      </w:r>
    </w:p>
    <w:p w14:paraId="6183836F" w14:textId="1D4C6BED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Pracovní dny od </w:t>
      </w:r>
      <w:r w:rsidR="00907478"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10:0</w:t>
      </w: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0 - 1</w:t>
      </w:r>
      <w:r w:rsidR="00907478"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2</w:t>
      </w: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:</w:t>
      </w:r>
      <w:r w:rsidR="00907478"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0</w:t>
      </w: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0 hod.</w:t>
      </w:r>
    </w:p>
    <w:p w14:paraId="0D56272C" w14:textId="77777777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V době školních prázdnin dle předchozí domluvy.</w:t>
      </w:r>
    </w:p>
    <w:p w14:paraId="3D298166" w14:textId="77777777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4.4 Telefonní čísla</w:t>
      </w:r>
    </w:p>
    <w:p w14:paraId="59F88103" w14:textId="4B31D03D" w:rsidR="00CF7D07" w:rsidRPr="00542575" w:rsidRDefault="00CF7D07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Mobil: 731 626 022</w:t>
      </w:r>
    </w:p>
    <w:p w14:paraId="7C560BA7" w14:textId="62F88A91" w:rsidR="000B5245" w:rsidRPr="00542575" w:rsidRDefault="00CF7D07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Pevná linka</w:t>
      </w:r>
      <w:r w:rsidR="000B5245"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: </w:t>
      </w:r>
      <w:r w:rsidR="00551979"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312 684 143</w:t>
      </w:r>
    </w:p>
    <w:p w14:paraId="1F5532C8" w14:textId="77777777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4.5 Adresa internetových stránek</w:t>
      </w:r>
    </w:p>
    <w:p w14:paraId="2289DAA1" w14:textId="6BD50321" w:rsidR="000B5245" w:rsidRPr="00542575" w:rsidRDefault="00EE2D1A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hyperlink r:id="rId5" w:history="1">
        <w:r w:rsidR="00CF7D07" w:rsidRPr="00542575">
          <w:rPr>
            <w:rStyle w:val="Hypertextovodkaz"/>
            <w:rFonts w:ascii="Times New Roman" w:eastAsia="Times New Roman" w:hAnsi="Times New Roman" w:cs="Times New Roman"/>
            <w:color w:val="auto"/>
            <w:sz w:val="27"/>
            <w:szCs w:val="27"/>
            <w:lang w:eastAsia="cs-CZ"/>
          </w:rPr>
          <w:t>www.cms-radost.cz</w:t>
        </w:r>
      </w:hyperlink>
      <w:r w:rsidR="00CF7D07"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</w:p>
    <w:p w14:paraId="1D952044" w14:textId="77777777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4.7 Datová schránka</w:t>
      </w:r>
    </w:p>
    <w:p w14:paraId="7D039901" w14:textId="6CDCB86A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ID datové schránky: </w:t>
      </w:r>
      <w:r w:rsidR="00CF7D07"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gqkmbr9</w:t>
      </w:r>
    </w:p>
    <w:p w14:paraId="0E11C66F" w14:textId="77777777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5. Případné platby lze poukázat</w:t>
      </w:r>
    </w:p>
    <w:p w14:paraId="5AF64898" w14:textId="30CEB7DA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č. </w:t>
      </w:r>
      <w:proofErr w:type="spellStart"/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ú.</w:t>
      </w:r>
      <w:proofErr w:type="spellEnd"/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: 1</w:t>
      </w:r>
      <w:r w:rsidR="00CF7D07"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9 - 6750570237</w:t>
      </w: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/0</w:t>
      </w:r>
      <w:r w:rsidR="00CF7D07"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1</w:t>
      </w: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00 (</w:t>
      </w:r>
      <w:r w:rsidR="00CF7D07"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K</w:t>
      </w: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B)</w:t>
      </w:r>
    </w:p>
    <w:p w14:paraId="354BD8DE" w14:textId="77777777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6. IČO</w:t>
      </w:r>
    </w:p>
    <w:p w14:paraId="398440CD" w14:textId="59AEBAC6" w:rsidR="00CF7D07" w:rsidRPr="00542575" w:rsidRDefault="00CF7D07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464 161 53</w:t>
      </w:r>
    </w:p>
    <w:p w14:paraId="52FFC395" w14:textId="77777777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7. Plátce daně z přidané hodnoty</w:t>
      </w:r>
    </w:p>
    <w:p w14:paraId="38FEFBAD" w14:textId="77777777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Nejsme plátci DPH.</w:t>
      </w:r>
    </w:p>
    <w:p w14:paraId="2909FFCE" w14:textId="77777777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8. Dokumenty</w:t>
      </w:r>
    </w:p>
    <w:p w14:paraId="7FA74126" w14:textId="77777777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lastRenderedPageBreak/>
        <w:t>8.1 Seznamy hlavních dokumentů</w:t>
      </w:r>
    </w:p>
    <w:p w14:paraId="689ED369" w14:textId="45E8D788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Školní vzdělávací program pro MŠ "</w:t>
      </w:r>
      <w:r w:rsidR="001653B1"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Kytička pro radost</w:t>
      </w: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"</w:t>
      </w:r>
      <w:r w:rsidR="001653B1"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je k nahlédnutí v kanceláři ředitele školy</w:t>
      </w:r>
    </w:p>
    <w:p w14:paraId="078EF151" w14:textId="7BE6B299" w:rsidR="000B5245" w:rsidRPr="00542575" w:rsidRDefault="00C8033F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Provozní řád CMŠ</w:t>
      </w:r>
      <w:r w:rsidR="00941569"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je ke stažení na webových stránkách </w:t>
      </w:r>
      <w:r w:rsidR="00E22FAC"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školy </w:t>
      </w:r>
      <w:r w:rsidR="00941569"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v záložce dokumenty</w:t>
      </w:r>
    </w:p>
    <w:p w14:paraId="11CC5B4A" w14:textId="518AAD7C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Školní řád mateřské školy</w:t>
      </w:r>
      <w:r w:rsidR="00941569"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je ke stažení na webových stránkách</w:t>
      </w:r>
      <w:r w:rsidR="00E22FAC"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školy</w:t>
      </w:r>
      <w:r w:rsidR="00941569"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v záložce dokumenty</w:t>
      </w:r>
    </w:p>
    <w:p w14:paraId="37C7F6D2" w14:textId="2BC62FF5" w:rsidR="000B5245" w:rsidRPr="00542575" w:rsidRDefault="00C8033F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Provozní</w:t>
      </w:r>
      <w:r w:rsidR="000B5245"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řád školní jídelny</w:t>
      </w:r>
      <w:r w:rsidR="00941569"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je ke stažení na webových stránkách </w:t>
      </w:r>
      <w:r w:rsidR="00E22FAC"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školy </w:t>
      </w:r>
      <w:r w:rsidR="00941569"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v záložce dokumenty</w:t>
      </w:r>
    </w:p>
    <w:p w14:paraId="7904079E" w14:textId="77777777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9. Žádosti o informace</w:t>
      </w:r>
    </w:p>
    <w:p w14:paraId="2AA5280C" w14:textId="77777777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Žádosti o poskytnutí informace dle § 13 zákona č. 106/1999 Sb., o svobodném přístupu k informacím, se podávají písemně poštou na kontaktní adresu organizace.</w:t>
      </w:r>
    </w:p>
    <w:p w14:paraId="1CFE1147" w14:textId="77777777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Příjem žádostí a dalších podání</w:t>
      </w:r>
    </w:p>
    <w:p w14:paraId="59E99E1E" w14:textId="77777777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- Žádosti a podání se podávají písemně poštou na kontaktní adresu organizace.</w:t>
      </w:r>
    </w:p>
    <w:p w14:paraId="7263D01E" w14:textId="77777777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- Ústně lze podat žádost: telefonicky, osobně u ředitelky školy.</w:t>
      </w:r>
    </w:p>
    <w:p w14:paraId="7A340C53" w14:textId="77777777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- Písemně lze podat žádost: poštou, osobně předáním písemné žádosti na podatelně organizace, elektronickou poštou, prostřednictvím datové schránky.</w:t>
      </w:r>
    </w:p>
    <w:p w14:paraId="39C9CF0E" w14:textId="77777777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10. Příjem a podání a podnětů</w:t>
      </w:r>
    </w:p>
    <w:p w14:paraId="0E190C27" w14:textId="77777777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Opravné prostředky</w:t>
      </w:r>
    </w:p>
    <w:p w14:paraId="71F3F341" w14:textId="77777777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Proti rozhodnutí povinného subjektu o odmítnutí žádosti lze podat odvolání ve lhůtě do 15 dnů od doručení rozhodnutí nebo od marného uplynutí lhůty pro vyřízení žádosti v případě uvedeném v § 15 odst. 4. zákona č. 106/1999 Sb. Odvolání se podává u povinného subjektu, který rozhodnutí vydal nebo měl vydat.</w:t>
      </w:r>
    </w:p>
    <w:p w14:paraId="36C80292" w14:textId="77777777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Postup při podávání stížností</w:t>
      </w:r>
    </w:p>
    <w:p w14:paraId="32175B8E" w14:textId="77777777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Stížnost adresujte ředitelce školy, jde-li o zaměstnance školy.</w:t>
      </w:r>
    </w:p>
    <w:p w14:paraId="4520191F" w14:textId="77777777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Stížnost ústní je nutno zaznamenat, autorizovat, stává se z ní stížnost písemná. Písemná stížnost se zařazuje do zvláštní evidence (datum podání, jméno </w:t>
      </w: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lastRenderedPageBreak/>
        <w:t>stěžovatele, adresa, označení předmětu stížnosti, kdo šetří, výsledek šetření, opatření k nápravě, datum podání zprávy o vyřízení stížnosti a výsledek ověření, jak byla splněna opatření k nápravě) u ředitele školy.</w:t>
      </w:r>
    </w:p>
    <w:p w14:paraId="7B709F7D" w14:textId="77777777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Lhůty k vyřízení stížnosti:</w:t>
      </w:r>
    </w:p>
    <w:p w14:paraId="2AA36776" w14:textId="238B7546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§ stížnost bez nutnosti šetření – do 10 dnů</w:t>
      </w:r>
    </w:p>
    <w:p w14:paraId="59C4E6D1" w14:textId="381ED1D3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§ stížnost při šetření – potvrzení přijetí do 5 dnů, vyřízení do 30 dnů</w:t>
      </w:r>
    </w:p>
    <w:p w14:paraId="71D7CEAB" w14:textId="77777777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O ústních jednáních při šetření bude sepsán zápis (jména přítomných, výstižné vylíčení, výsledek jednání, autorizace všemi přítomnými).</w:t>
      </w:r>
    </w:p>
    <w:p w14:paraId="7D3F44F1" w14:textId="2F3E9C59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Stížnost je vyřízena uskutečněním opatření k odstranění závad a vyrozuměním stěžovatele.</w:t>
      </w:r>
    </w:p>
    <w:p w14:paraId="7F44D56C" w14:textId="77777777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10.1 Předpisy</w:t>
      </w:r>
    </w:p>
    <w:p w14:paraId="0EBC8474" w14:textId="77777777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Nejdůležitější používané předpisy</w:t>
      </w:r>
    </w:p>
    <w:p w14:paraId="7131FF20" w14:textId="11646BDD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§ Zákon 561/2004 Sb., o předškolním, základním, středním, vyšším odborném a jiném vzdělávání (školský zákon)</w:t>
      </w:r>
      <w:r w:rsidR="001653B1"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v platném znění</w:t>
      </w:r>
    </w:p>
    <w:p w14:paraId="2615562E" w14:textId="548AB974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§ Zákon 563/2004 Sb., o pedagogických pracovnících</w:t>
      </w:r>
      <w:r w:rsidR="001653B1"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v platném znění</w:t>
      </w:r>
    </w:p>
    <w:p w14:paraId="2B2EBF0B" w14:textId="68F96B82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§ Vyhláška č. 14/2005 Sb., o předškolním vzdělávání</w:t>
      </w:r>
      <w:r w:rsidR="001653B1"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v platném znění</w:t>
      </w:r>
    </w:p>
    <w:p w14:paraId="7DCEEDC7" w14:textId="439E484C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§ Vyhláška č. 16/2005 Sb., o organizaci školního roku</w:t>
      </w:r>
      <w:r w:rsidR="001653B1"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v platném znění</w:t>
      </w:r>
    </w:p>
    <w:p w14:paraId="0684F1CB" w14:textId="2A485EEE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§ Vyhláška č. 107/2005 Sb., o školním stravování</w:t>
      </w:r>
      <w:r w:rsidR="001653B1"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v platném znění</w:t>
      </w:r>
    </w:p>
    <w:p w14:paraId="353CAE05" w14:textId="356EA9B4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§ Vyhláška č. 73/2005 Sb., o vzdělávání dětí, žáků a studentů se speciálními vzdělávacími potřebami a dětí, žáků a studentů mimořádně nadaných</w:t>
      </w:r>
      <w:r w:rsidR="001653B1"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v platném znění</w:t>
      </w:r>
    </w:p>
    <w:p w14:paraId="73ECD546" w14:textId="71711EAD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§ Vyhláška č. 72/2005 Sb., o poskytování poradenských služeb ve školách a školských poradenských zařízeních</w:t>
      </w:r>
      <w:r w:rsidR="00386748"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v platném znění</w:t>
      </w:r>
    </w:p>
    <w:p w14:paraId="5FBEC801" w14:textId="77777777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Vydané právní předpisy</w:t>
      </w:r>
    </w:p>
    <w:p w14:paraId="350BA5A8" w14:textId="77777777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Žádné právní předpisy nebyly vydány.</w:t>
      </w:r>
    </w:p>
    <w:p w14:paraId="1ADEE8F6" w14:textId="77777777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10.2 Úhrady za poskytování informací</w:t>
      </w:r>
    </w:p>
    <w:p w14:paraId="1D897DB9" w14:textId="788C224B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lastRenderedPageBreak/>
        <w:t>Sazebník úhrad za poskytování informací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6095"/>
        <w:gridCol w:w="2121"/>
      </w:tblGrid>
      <w:tr w:rsidR="00FA4514" w:rsidRPr="00542575" w14:paraId="7637C854" w14:textId="77777777" w:rsidTr="000C736D">
        <w:tc>
          <w:tcPr>
            <w:tcW w:w="846" w:type="dxa"/>
          </w:tcPr>
          <w:p w14:paraId="41943745" w14:textId="706BFF57" w:rsidR="000C736D" w:rsidRPr="00542575" w:rsidRDefault="000C736D" w:rsidP="00C8033F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</w:pPr>
            <w:r w:rsidRPr="00542575"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>1.</w:t>
            </w:r>
          </w:p>
        </w:tc>
        <w:tc>
          <w:tcPr>
            <w:tcW w:w="6095" w:type="dxa"/>
          </w:tcPr>
          <w:p w14:paraId="6E191E0B" w14:textId="442DF497" w:rsidR="000C736D" w:rsidRPr="00542575" w:rsidRDefault="000C736D" w:rsidP="00C8033F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</w:pPr>
            <w:r w:rsidRPr="00542575"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>Kopie 1 stránky A4 formátu</w:t>
            </w:r>
          </w:p>
        </w:tc>
        <w:tc>
          <w:tcPr>
            <w:tcW w:w="2121" w:type="dxa"/>
          </w:tcPr>
          <w:p w14:paraId="54A26CE1" w14:textId="0CC0B213" w:rsidR="000C736D" w:rsidRPr="00542575" w:rsidRDefault="000C736D" w:rsidP="00C8033F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</w:pPr>
            <w:r w:rsidRPr="00542575"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>2 Kč</w:t>
            </w:r>
          </w:p>
        </w:tc>
      </w:tr>
      <w:tr w:rsidR="00FA4514" w:rsidRPr="00542575" w14:paraId="241ECCD9" w14:textId="77777777" w:rsidTr="000C736D">
        <w:tc>
          <w:tcPr>
            <w:tcW w:w="846" w:type="dxa"/>
          </w:tcPr>
          <w:p w14:paraId="550D417D" w14:textId="12C5EA5C" w:rsidR="000C736D" w:rsidRPr="00542575" w:rsidRDefault="000C736D" w:rsidP="00C8033F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</w:pPr>
            <w:r w:rsidRPr="00542575"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>2.</w:t>
            </w:r>
          </w:p>
        </w:tc>
        <w:tc>
          <w:tcPr>
            <w:tcW w:w="6095" w:type="dxa"/>
          </w:tcPr>
          <w:p w14:paraId="789645BA" w14:textId="5BFB04D8" w:rsidR="000C736D" w:rsidRPr="00542575" w:rsidRDefault="000C736D" w:rsidP="00C8033F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</w:pPr>
            <w:r w:rsidRPr="00542575"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>Oboustranná kopie A4 formátu</w:t>
            </w:r>
          </w:p>
        </w:tc>
        <w:tc>
          <w:tcPr>
            <w:tcW w:w="2121" w:type="dxa"/>
          </w:tcPr>
          <w:p w14:paraId="37FDF14C" w14:textId="393D5D5E" w:rsidR="000C736D" w:rsidRPr="00542575" w:rsidRDefault="000C736D" w:rsidP="00C8033F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</w:pPr>
            <w:r w:rsidRPr="00542575"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>3 Kč</w:t>
            </w:r>
          </w:p>
        </w:tc>
      </w:tr>
      <w:tr w:rsidR="00FA4514" w:rsidRPr="00542575" w14:paraId="24E6C765" w14:textId="77777777" w:rsidTr="000C736D">
        <w:tc>
          <w:tcPr>
            <w:tcW w:w="846" w:type="dxa"/>
          </w:tcPr>
          <w:p w14:paraId="4CA56B4F" w14:textId="544304E1" w:rsidR="000C736D" w:rsidRPr="00542575" w:rsidRDefault="000C736D" w:rsidP="00C8033F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</w:pPr>
            <w:r w:rsidRPr="00542575"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>3.</w:t>
            </w:r>
          </w:p>
        </w:tc>
        <w:tc>
          <w:tcPr>
            <w:tcW w:w="6095" w:type="dxa"/>
          </w:tcPr>
          <w:p w14:paraId="0112A4AC" w14:textId="2E25EF2C" w:rsidR="000C736D" w:rsidRPr="00542575" w:rsidRDefault="000C736D" w:rsidP="00C8033F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</w:pPr>
            <w:r w:rsidRPr="00542575"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 xml:space="preserve">Kopie 1 stránky A3 formátu </w:t>
            </w:r>
          </w:p>
        </w:tc>
        <w:tc>
          <w:tcPr>
            <w:tcW w:w="2121" w:type="dxa"/>
          </w:tcPr>
          <w:p w14:paraId="43440E56" w14:textId="2F6C0934" w:rsidR="000C736D" w:rsidRPr="00542575" w:rsidRDefault="000C736D" w:rsidP="00C8033F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</w:pPr>
            <w:r w:rsidRPr="00542575"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>4 Kč</w:t>
            </w:r>
          </w:p>
        </w:tc>
      </w:tr>
      <w:tr w:rsidR="00FA4514" w:rsidRPr="00542575" w14:paraId="736CC760" w14:textId="77777777" w:rsidTr="000C736D">
        <w:tc>
          <w:tcPr>
            <w:tcW w:w="846" w:type="dxa"/>
          </w:tcPr>
          <w:p w14:paraId="447C3DF1" w14:textId="056A7651" w:rsidR="000C736D" w:rsidRPr="00542575" w:rsidRDefault="000C736D" w:rsidP="00C8033F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</w:pPr>
            <w:r w:rsidRPr="00542575"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>4.</w:t>
            </w:r>
          </w:p>
        </w:tc>
        <w:tc>
          <w:tcPr>
            <w:tcW w:w="6095" w:type="dxa"/>
          </w:tcPr>
          <w:p w14:paraId="6D610EA1" w14:textId="0CA4A330" w:rsidR="000C736D" w:rsidRPr="00542575" w:rsidRDefault="000C736D" w:rsidP="00C8033F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</w:pPr>
            <w:r w:rsidRPr="00542575"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>Oboustranná kopie A4 formátu</w:t>
            </w:r>
          </w:p>
        </w:tc>
        <w:tc>
          <w:tcPr>
            <w:tcW w:w="2121" w:type="dxa"/>
          </w:tcPr>
          <w:p w14:paraId="3F7B2CA7" w14:textId="79570F22" w:rsidR="000C736D" w:rsidRPr="00542575" w:rsidRDefault="000C736D" w:rsidP="00C8033F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</w:pPr>
            <w:r w:rsidRPr="00542575"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>5 Kč</w:t>
            </w:r>
          </w:p>
        </w:tc>
      </w:tr>
      <w:tr w:rsidR="00FA4514" w:rsidRPr="00542575" w14:paraId="5CFF64C6" w14:textId="77777777" w:rsidTr="000C736D">
        <w:tc>
          <w:tcPr>
            <w:tcW w:w="846" w:type="dxa"/>
          </w:tcPr>
          <w:p w14:paraId="2F299D5F" w14:textId="1581EAE3" w:rsidR="000C736D" w:rsidRPr="00542575" w:rsidRDefault="000C736D" w:rsidP="00C8033F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</w:pPr>
            <w:r w:rsidRPr="00542575"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>5.</w:t>
            </w:r>
          </w:p>
        </w:tc>
        <w:tc>
          <w:tcPr>
            <w:tcW w:w="6095" w:type="dxa"/>
          </w:tcPr>
          <w:p w14:paraId="6A8703C6" w14:textId="53AC1DA4" w:rsidR="000C736D" w:rsidRPr="00542575" w:rsidRDefault="000C736D" w:rsidP="00C8033F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</w:pPr>
            <w:r w:rsidRPr="00542575"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>Černobílý tisk 1 strany textu</w:t>
            </w:r>
          </w:p>
        </w:tc>
        <w:tc>
          <w:tcPr>
            <w:tcW w:w="2121" w:type="dxa"/>
          </w:tcPr>
          <w:p w14:paraId="58A8C0F5" w14:textId="4BA88374" w:rsidR="000C736D" w:rsidRPr="00542575" w:rsidRDefault="000C736D" w:rsidP="00C8033F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</w:pPr>
            <w:r w:rsidRPr="00542575"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>4 Kč</w:t>
            </w:r>
          </w:p>
        </w:tc>
      </w:tr>
      <w:tr w:rsidR="00FA4514" w:rsidRPr="00542575" w14:paraId="5886DCB3" w14:textId="77777777" w:rsidTr="000C736D">
        <w:tc>
          <w:tcPr>
            <w:tcW w:w="846" w:type="dxa"/>
          </w:tcPr>
          <w:p w14:paraId="6EB9DE52" w14:textId="50467F7E" w:rsidR="000C736D" w:rsidRPr="00542575" w:rsidRDefault="000C736D" w:rsidP="00C8033F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</w:pPr>
            <w:r w:rsidRPr="00542575"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>6.</w:t>
            </w:r>
          </w:p>
        </w:tc>
        <w:tc>
          <w:tcPr>
            <w:tcW w:w="6095" w:type="dxa"/>
          </w:tcPr>
          <w:p w14:paraId="6B92CF78" w14:textId="2B2418D2" w:rsidR="000C736D" w:rsidRPr="00542575" w:rsidRDefault="000C736D" w:rsidP="00C8033F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</w:pPr>
            <w:r w:rsidRPr="00542575"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>Poštovní služby</w:t>
            </w:r>
          </w:p>
        </w:tc>
        <w:tc>
          <w:tcPr>
            <w:tcW w:w="2121" w:type="dxa"/>
          </w:tcPr>
          <w:p w14:paraId="7A2E2D25" w14:textId="709B9F57" w:rsidR="000C736D" w:rsidRPr="00542575" w:rsidRDefault="000C736D" w:rsidP="00C8033F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</w:pPr>
            <w:r w:rsidRPr="00542575"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>Dle tarifů ČP</w:t>
            </w:r>
          </w:p>
        </w:tc>
      </w:tr>
    </w:tbl>
    <w:p w14:paraId="3EA8F2C1" w14:textId="77777777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Rozhodnutí nadřízeného orgánu o výši úhrad za poskytování informací</w:t>
      </w:r>
    </w:p>
    <w:p w14:paraId="7275BA11" w14:textId="77777777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Není.</w:t>
      </w:r>
    </w:p>
    <w:p w14:paraId="297003DB" w14:textId="77777777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10.3 Licenční smlouvy</w:t>
      </w:r>
    </w:p>
    <w:p w14:paraId="4950AEC4" w14:textId="77777777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Nejsou.</w:t>
      </w:r>
    </w:p>
    <w:p w14:paraId="374D769C" w14:textId="77777777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11. Výroční zpráva podle zákona o svobodném přístupu k informací</w:t>
      </w:r>
    </w:p>
    <w:p w14:paraId="31CC1D9B" w14:textId="2D344290" w:rsidR="000B5245" w:rsidRPr="00542575" w:rsidRDefault="000B5245" w:rsidP="00C8033F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Výroční zprávu zpracovává ředitelka školy. Ta ji vždy zveřejní do </w:t>
      </w:r>
      <w:r w:rsidR="00B27D76"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3</w:t>
      </w: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1.</w:t>
      </w:r>
      <w:r w:rsidR="00B27D76"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října</w:t>
      </w: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za předcházející </w:t>
      </w:r>
      <w:r w:rsidR="00B27D76"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školn</w:t>
      </w:r>
      <w:r w:rsidRPr="00542575">
        <w:rPr>
          <w:rFonts w:ascii="Times New Roman" w:eastAsia="Times New Roman" w:hAnsi="Times New Roman" w:cs="Times New Roman"/>
          <w:sz w:val="27"/>
          <w:szCs w:val="27"/>
          <w:lang w:eastAsia="cs-CZ"/>
        </w:rPr>
        <w:t>í rok o své činnosti v oblasti poskytování informací podle zákona 106/1999 Sb. Výroční zpráva je k dispozici v ředitelně školy a na webových stránkách školy.</w:t>
      </w:r>
    </w:p>
    <w:p w14:paraId="5585BF5D" w14:textId="77777777" w:rsidR="00E16D10" w:rsidRPr="00542575" w:rsidRDefault="00E16D10" w:rsidP="00C8033F">
      <w:pPr>
        <w:spacing w:after="100" w:afterAutospacing="1" w:line="276" w:lineRule="auto"/>
        <w:rPr>
          <w:rFonts w:ascii="Times New Roman" w:hAnsi="Times New Roman" w:cs="Times New Roman"/>
        </w:rPr>
      </w:pPr>
    </w:p>
    <w:sectPr w:rsidR="00E16D10" w:rsidRPr="00542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F1241"/>
    <w:multiLevelType w:val="multilevel"/>
    <w:tmpl w:val="FF2A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EB4E89"/>
    <w:multiLevelType w:val="multilevel"/>
    <w:tmpl w:val="404AB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C46366"/>
    <w:multiLevelType w:val="multilevel"/>
    <w:tmpl w:val="398A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084623"/>
    <w:multiLevelType w:val="multilevel"/>
    <w:tmpl w:val="FD30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B87345"/>
    <w:multiLevelType w:val="multilevel"/>
    <w:tmpl w:val="E59E8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4B1AF1"/>
    <w:multiLevelType w:val="multilevel"/>
    <w:tmpl w:val="A610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35186755">
    <w:abstractNumId w:val="1"/>
  </w:num>
  <w:num w:numId="2" w16cid:durableId="2145852912">
    <w:abstractNumId w:val="2"/>
  </w:num>
  <w:num w:numId="3" w16cid:durableId="628587252">
    <w:abstractNumId w:val="5"/>
  </w:num>
  <w:num w:numId="4" w16cid:durableId="1120952992">
    <w:abstractNumId w:val="4"/>
  </w:num>
  <w:num w:numId="5" w16cid:durableId="1349257087">
    <w:abstractNumId w:val="3"/>
  </w:num>
  <w:num w:numId="6" w16cid:durableId="918636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245"/>
    <w:rsid w:val="00004EF6"/>
    <w:rsid w:val="000B5245"/>
    <w:rsid w:val="000C736D"/>
    <w:rsid w:val="001653B1"/>
    <w:rsid w:val="00386748"/>
    <w:rsid w:val="003C401E"/>
    <w:rsid w:val="00494351"/>
    <w:rsid w:val="00542575"/>
    <w:rsid w:val="00551979"/>
    <w:rsid w:val="00907478"/>
    <w:rsid w:val="00941569"/>
    <w:rsid w:val="00B27D76"/>
    <w:rsid w:val="00C54439"/>
    <w:rsid w:val="00C8033F"/>
    <w:rsid w:val="00C9373B"/>
    <w:rsid w:val="00CF7D07"/>
    <w:rsid w:val="00DC08C3"/>
    <w:rsid w:val="00DF0B69"/>
    <w:rsid w:val="00E16D10"/>
    <w:rsid w:val="00E22FAC"/>
    <w:rsid w:val="00EE2D1A"/>
    <w:rsid w:val="00FA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02735"/>
  <w15:chartTrackingRefBased/>
  <w15:docId w15:val="{BF9F45C9-4321-495E-B20A-D7993113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0B524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0B524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B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B5245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7D0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F7D07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0C7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2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ms-rad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741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Havránek</dc:creator>
  <cp:keywords/>
  <dc:description/>
  <cp:lastModifiedBy>Anna Barabášová</cp:lastModifiedBy>
  <cp:revision>8</cp:revision>
  <dcterms:created xsi:type="dcterms:W3CDTF">2022-04-11T11:54:00Z</dcterms:created>
  <dcterms:modified xsi:type="dcterms:W3CDTF">2022-04-29T11:35:00Z</dcterms:modified>
</cp:coreProperties>
</file>